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6E" w:rsidRDefault="001C116E" w:rsidP="000D4BE9">
      <w:pPr>
        <w:jc w:val="center"/>
        <w:rPr>
          <w:rFonts w:ascii="Cambria" w:hAnsi="Cambria"/>
          <w:b/>
        </w:rPr>
      </w:pPr>
    </w:p>
    <w:p w:rsidR="000D4BE9" w:rsidRPr="000D4BE9" w:rsidRDefault="000D4BE9" w:rsidP="000D4BE9">
      <w:pPr>
        <w:jc w:val="center"/>
        <w:rPr>
          <w:rFonts w:ascii="Cambria" w:hAnsi="Cambria"/>
          <w:b/>
        </w:rPr>
      </w:pPr>
      <w:r w:rsidRPr="000D4BE9">
        <w:rPr>
          <w:rFonts w:ascii="Cambria" w:hAnsi="Cambria"/>
          <w:b/>
        </w:rPr>
        <w:t>INCLUSION TRAINING AND CONSULT SERVICES</w:t>
      </w:r>
    </w:p>
    <w:p w:rsidR="005A6949" w:rsidRPr="000D4BE9" w:rsidRDefault="00C24014">
      <w:pPr>
        <w:rPr>
          <w:rFonts w:ascii="Cambria" w:hAnsi="Cambria"/>
        </w:rPr>
      </w:pPr>
      <w:r>
        <w:rPr>
          <w:rFonts w:ascii="Cambria" w:hAnsi="Cambria"/>
          <w:noProof/>
        </w:rPr>
        <w:drawing>
          <wp:anchor distT="0" distB="0" distL="114300" distR="114300" simplePos="0" relativeHeight="251660288" behindDoc="1" locked="0" layoutInCell="1" allowOverlap="1" wp14:anchorId="47F64C78" wp14:editId="4EE075B4">
            <wp:simplePos x="0" y="0"/>
            <wp:positionH relativeFrom="column">
              <wp:posOffset>5514975</wp:posOffset>
            </wp:positionH>
            <wp:positionV relativeFrom="paragraph">
              <wp:posOffset>224155</wp:posOffset>
            </wp:positionV>
            <wp:extent cx="1069340" cy="697230"/>
            <wp:effectExtent l="0" t="0" r="0" b="7620"/>
            <wp:wrapTight wrapText="bothSides">
              <wp:wrapPolygon edited="0">
                <wp:start x="0" y="0"/>
                <wp:lineTo x="0" y="21246"/>
                <wp:lineTo x="21164" y="21246"/>
                <wp:lineTo x="211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DSCN2538.JPG"/>
                    <pic:cNvPicPr/>
                  </pic:nvPicPr>
                  <pic:blipFill rotWithShape="1">
                    <a:blip r:embed="rId6" cstate="print">
                      <a:extLst>
                        <a:ext uri="{28A0092B-C50C-407E-A947-70E740481C1C}">
                          <a14:useLocalDpi xmlns:a14="http://schemas.microsoft.com/office/drawing/2010/main" val="0"/>
                        </a:ext>
                      </a:extLst>
                    </a:blip>
                    <a:srcRect l="8235" t="26146" r="6863"/>
                    <a:stretch/>
                  </pic:blipFill>
                  <pic:spPr bwMode="auto">
                    <a:xfrm>
                      <a:off x="0" y="0"/>
                      <a:ext cx="1069340"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420" w:rsidRPr="000D4BE9">
        <w:rPr>
          <w:rFonts w:ascii="Cambria" w:hAnsi="Cambria"/>
        </w:rPr>
        <w:t xml:space="preserve">In partnership with Camping for All, the Enrichment Alliance offers </w:t>
      </w:r>
      <w:r w:rsidR="005A6949" w:rsidRPr="000D4BE9">
        <w:rPr>
          <w:rFonts w:ascii="Cambria" w:hAnsi="Cambria"/>
        </w:rPr>
        <w:t xml:space="preserve">trainings </w:t>
      </w:r>
      <w:r w:rsidR="006B21D9" w:rsidRPr="000D4BE9">
        <w:rPr>
          <w:rFonts w:ascii="Cambria" w:hAnsi="Cambria"/>
        </w:rPr>
        <w:t xml:space="preserve">and consult services </w:t>
      </w:r>
      <w:r w:rsidR="005A6949" w:rsidRPr="000D4BE9">
        <w:rPr>
          <w:rFonts w:ascii="Cambria" w:hAnsi="Cambria"/>
        </w:rPr>
        <w:t xml:space="preserve">to help with the inclusion of children with disabilities in </w:t>
      </w:r>
      <w:r w:rsidR="006B21D9" w:rsidRPr="000D4BE9">
        <w:rPr>
          <w:rFonts w:ascii="Cambria" w:hAnsi="Cambria"/>
        </w:rPr>
        <w:t>out-of-school time programs and activities</w:t>
      </w:r>
      <w:r w:rsidR="005A6949" w:rsidRPr="000D4BE9">
        <w:rPr>
          <w:rFonts w:ascii="Cambria" w:hAnsi="Cambria"/>
        </w:rPr>
        <w:t>. All of our trainings are highly interactive,</w:t>
      </w:r>
      <w:r w:rsidR="00004F77" w:rsidRPr="000D4BE9">
        <w:rPr>
          <w:rFonts w:ascii="Cambria" w:hAnsi="Cambria"/>
        </w:rPr>
        <w:t xml:space="preserve"> and may include</w:t>
      </w:r>
      <w:r w:rsidR="005A6949" w:rsidRPr="000D4BE9">
        <w:rPr>
          <w:rFonts w:ascii="Cambria" w:hAnsi="Cambria"/>
        </w:rPr>
        <w:t xml:space="preserve"> simulations, hands-on experience with adaptive materials, </w:t>
      </w:r>
      <w:r w:rsidR="00004F77" w:rsidRPr="000D4BE9">
        <w:rPr>
          <w:rFonts w:ascii="Cambria" w:hAnsi="Cambria"/>
        </w:rPr>
        <w:t xml:space="preserve">co-operative learning strategies, and </w:t>
      </w:r>
      <w:r w:rsidR="005A6949" w:rsidRPr="000D4BE9">
        <w:rPr>
          <w:rFonts w:ascii="Cambria" w:hAnsi="Cambria"/>
        </w:rPr>
        <w:t xml:space="preserve">small and large group discussions. </w:t>
      </w:r>
      <w:r w:rsidR="006B21D9" w:rsidRPr="000D4BE9">
        <w:rPr>
          <w:rFonts w:ascii="Cambria" w:hAnsi="Cambria"/>
        </w:rPr>
        <w:t xml:space="preserve">We are </w:t>
      </w:r>
      <w:r>
        <w:rPr>
          <w:rFonts w:ascii="Cambria" w:hAnsi="Cambria"/>
        </w:rPr>
        <w:t xml:space="preserve">currently </w:t>
      </w:r>
      <w:r w:rsidR="006B21D9" w:rsidRPr="000D4BE9">
        <w:rPr>
          <w:rFonts w:ascii="Cambria" w:hAnsi="Cambria"/>
        </w:rPr>
        <w:t>planning a community Training Series, which will feature highly qualified guest presenters</w:t>
      </w:r>
      <w:r>
        <w:rPr>
          <w:rFonts w:ascii="Cambria" w:hAnsi="Cambria"/>
        </w:rPr>
        <w:t xml:space="preserve"> on topics including behavioral support, social support, and adapted activities. </w:t>
      </w:r>
    </w:p>
    <w:p w:rsidR="006B21D9" w:rsidRPr="000D4BE9" w:rsidRDefault="006B21D9">
      <w:pPr>
        <w:rPr>
          <w:rFonts w:ascii="Cambria" w:hAnsi="Cambria"/>
        </w:rPr>
      </w:pPr>
      <w:r w:rsidRPr="000D4BE9">
        <w:rPr>
          <w:rFonts w:ascii="Cambria" w:hAnsi="Cambria"/>
        </w:rPr>
        <w:t>Trainings presented to your program by our staff are $100.00 an hour.</w:t>
      </w:r>
    </w:p>
    <w:p w:rsidR="006B21D9" w:rsidRPr="000D4BE9" w:rsidRDefault="006B21D9">
      <w:pPr>
        <w:rPr>
          <w:rFonts w:ascii="Cambria" w:hAnsi="Cambria"/>
        </w:rPr>
      </w:pPr>
      <w:r w:rsidRPr="000D4BE9">
        <w:rPr>
          <w:rFonts w:ascii="Cambria" w:hAnsi="Cambria"/>
        </w:rPr>
        <w:t>Consult services are $30.00 an hour.</w:t>
      </w:r>
      <w:bookmarkStart w:id="0" w:name="_GoBack"/>
      <w:bookmarkEnd w:id="0"/>
    </w:p>
    <w:p w:rsidR="006B21D9" w:rsidRPr="000D4BE9" w:rsidRDefault="00C519C8">
      <w:pPr>
        <w:rPr>
          <w:rFonts w:ascii="Cambria" w:hAnsi="Cambria"/>
        </w:rPr>
      </w:pPr>
      <w:r>
        <w:rPr>
          <w:rFonts w:ascii="Cambria" w:hAnsi="Cambria"/>
        </w:rPr>
        <w:t>Registration for</w:t>
      </w:r>
      <w:r w:rsidR="006B21D9" w:rsidRPr="000D4BE9">
        <w:rPr>
          <w:rFonts w:ascii="Cambria" w:hAnsi="Cambria"/>
        </w:rPr>
        <w:t xml:space="preserve"> community trainings TBA.</w:t>
      </w:r>
    </w:p>
    <w:p w:rsidR="005A29D9" w:rsidRPr="00C24014" w:rsidRDefault="005A29D9" w:rsidP="002168FB">
      <w:pPr>
        <w:spacing w:after="0"/>
        <w:rPr>
          <w:rFonts w:ascii="Cambria" w:hAnsi="Cambria"/>
          <w:b/>
          <w:sz w:val="20"/>
          <w:szCs w:val="20"/>
        </w:rPr>
      </w:pPr>
      <w:r w:rsidRPr="00C24014">
        <w:rPr>
          <w:rFonts w:ascii="Cambria" w:hAnsi="Cambria"/>
          <w:b/>
          <w:sz w:val="20"/>
          <w:szCs w:val="20"/>
        </w:rPr>
        <w:t>Topics:</w:t>
      </w:r>
    </w:p>
    <w:p w:rsidR="001068BF" w:rsidRPr="00C24014" w:rsidRDefault="001068BF" w:rsidP="001068BF">
      <w:pPr>
        <w:rPr>
          <w:rFonts w:ascii="Cambria" w:hAnsi="Cambria"/>
          <w:sz w:val="20"/>
          <w:szCs w:val="20"/>
        </w:rPr>
      </w:pPr>
      <w:r w:rsidRPr="00C24014">
        <w:rPr>
          <w:rFonts w:ascii="Cambria" w:hAnsi="Cambria"/>
          <w:sz w:val="20"/>
          <w:szCs w:val="20"/>
          <w:u w:val="single"/>
        </w:rPr>
        <w:t>Ew! Glue</w:t>
      </w:r>
      <w:r w:rsidRPr="00C24014">
        <w:rPr>
          <w:rFonts w:ascii="Cambria" w:hAnsi="Cambria"/>
          <w:sz w:val="20"/>
          <w:szCs w:val="20"/>
        </w:rPr>
        <w:t xml:space="preserve">. Adapting hands-on activities </w:t>
      </w:r>
      <w:r w:rsidR="002168FB" w:rsidRPr="00C24014">
        <w:rPr>
          <w:rFonts w:ascii="Cambria" w:hAnsi="Cambria"/>
          <w:sz w:val="20"/>
          <w:szCs w:val="20"/>
        </w:rPr>
        <w:t>for</w:t>
      </w:r>
      <w:r w:rsidRPr="00C24014">
        <w:rPr>
          <w:rFonts w:ascii="Cambria" w:hAnsi="Cambria"/>
          <w:sz w:val="20"/>
          <w:szCs w:val="20"/>
        </w:rPr>
        <w:t xml:space="preserve"> children with motor and/or sensory challenges.  What looks like nothing</w:t>
      </w:r>
      <w:r w:rsidR="002F17F4" w:rsidRPr="00C24014">
        <w:rPr>
          <w:rFonts w:ascii="Cambria" w:hAnsi="Cambria"/>
          <w:sz w:val="20"/>
          <w:szCs w:val="20"/>
        </w:rPr>
        <w:t xml:space="preserve"> but</w:t>
      </w:r>
      <w:r w:rsidRPr="00C24014">
        <w:rPr>
          <w:rFonts w:ascii="Cambria" w:hAnsi="Cambria"/>
          <w:sz w:val="20"/>
          <w:szCs w:val="20"/>
        </w:rPr>
        <w:t xml:space="preserve"> fun to one child may seem an insurmountable challenge to </w:t>
      </w:r>
      <w:r w:rsidR="002F17F4" w:rsidRPr="00C24014">
        <w:rPr>
          <w:rFonts w:ascii="Cambria" w:hAnsi="Cambria"/>
          <w:sz w:val="20"/>
          <w:szCs w:val="20"/>
        </w:rPr>
        <w:t>another</w:t>
      </w:r>
      <w:r w:rsidRPr="00C24014">
        <w:rPr>
          <w:rFonts w:ascii="Cambria" w:hAnsi="Cambria"/>
          <w:sz w:val="20"/>
          <w:szCs w:val="20"/>
        </w:rPr>
        <w:t xml:space="preserve">. This workshop offers strategies for helping all children have a </w:t>
      </w:r>
      <w:r w:rsidR="002F17F4" w:rsidRPr="00C24014">
        <w:rPr>
          <w:rFonts w:ascii="Cambria" w:hAnsi="Cambria"/>
          <w:sz w:val="20"/>
          <w:szCs w:val="20"/>
        </w:rPr>
        <w:t xml:space="preserve">more </w:t>
      </w:r>
      <w:r w:rsidRPr="00C24014">
        <w:rPr>
          <w:rFonts w:ascii="Cambria" w:hAnsi="Cambria"/>
          <w:sz w:val="20"/>
          <w:szCs w:val="20"/>
        </w:rPr>
        <w:t>positive experience in arts, crafts,</w:t>
      </w:r>
      <w:r w:rsidR="00004F77" w:rsidRPr="00C24014">
        <w:rPr>
          <w:rFonts w:ascii="Cambria" w:hAnsi="Cambria"/>
          <w:sz w:val="20"/>
          <w:szCs w:val="20"/>
        </w:rPr>
        <w:t xml:space="preserve"> and other hands-on activities. </w:t>
      </w:r>
      <w:r w:rsidR="00004F77" w:rsidRPr="00C24014">
        <w:rPr>
          <w:rFonts w:ascii="Cambria" w:hAnsi="Cambria"/>
          <w:i/>
          <w:sz w:val="20"/>
          <w:szCs w:val="20"/>
        </w:rPr>
        <w:t>We recommend scheduling 1 ½ to 2 hours for this workshop.</w:t>
      </w:r>
      <w:r w:rsidR="00004F77" w:rsidRPr="00C24014">
        <w:rPr>
          <w:rFonts w:ascii="Cambria" w:hAnsi="Cambria"/>
          <w:sz w:val="20"/>
          <w:szCs w:val="20"/>
        </w:rPr>
        <w:t xml:space="preserve"> </w:t>
      </w:r>
    </w:p>
    <w:p w:rsidR="001068BF" w:rsidRPr="00C24014" w:rsidRDefault="001068BF" w:rsidP="001068BF">
      <w:pPr>
        <w:rPr>
          <w:rFonts w:ascii="Cambria" w:hAnsi="Cambria"/>
          <w:sz w:val="20"/>
          <w:szCs w:val="20"/>
        </w:rPr>
      </w:pPr>
      <w:r w:rsidRPr="00C24014">
        <w:rPr>
          <w:rFonts w:ascii="Cambria" w:hAnsi="Cambria"/>
          <w:sz w:val="20"/>
          <w:szCs w:val="20"/>
          <w:u w:val="single"/>
        </w:rPr>
        <w:t>Mentor Training</w:t>
      </w:r>
      <w:r w:rsidR="000D4BE9" w:rsidRPr="00C24014">
        <w:rPr>
          <w:rFonts w:ascii="Cambria" w:hAnsi="Cambria"/>
          <w:sz w:val="20"/>
          <w:szCs w:val="20"/>
        </w:rPr>
        <w:t xml:space="preserve">. </w:t>
      </w:r>
      <w:r w:rsidRPr="00C24014">
        <w:rPr>
          <w:rFonts w:ascii="Cambria" w:hAnsi="Cambria"/>
          <w:sz w:val="20"/>
          <w:szCs w:val="20"/>
        </w:rPr>
        <w:t xml:space="preserve">Mentors </w:t>
      </w:r>
      <w:r w:rsidR="00004F77" w:rsidRPr="00C24014">
        <w:rPr>
          <w:rFonts w:ascii="Cambria" w:hAnsi="Cambria"/>
          <w:sz w:val="20"/>
          <w:szCs w:val="20"/>
        </w:rPr>
        <w:t xml:space="preserve">and </w:t>
      </w:r>
      <w:r w:rsidR="000D4BE9" w:rsidRPr="00C24014">
        <w:rPr>
          <w:rFonts w:ascii="Cambria" w:hAnsi="Cambria"/>
          <w:sz w:val="20"/>
          <w:szCs w:val="20"/>
        </w:rPr>
        <w:t>other staff and volunteers</w:t>
      </w:r>
      <w:r w:rsidR="00004F77" w:rsidRPr="00C24014">
        <w:rPr>
          <w:rFonts w:ascii="Cambria" w:hAnsi="Cambria"/>
          <w:sz w:val="20"/>
          <w:szCs w:val="20"/>
        </w:rPr>
        <w:t xml:space="preserve"> </w:t>
      </w:r>
      <w:r w:rsidRPr="00C24014">
        <w:rPr>
          <w:rFonts w:ascii="Cambria" w:hAnsi="Cambria"/>
          <w:sz w:val="20"/>
          <w:szCs w:val="20"/>
        </w:rPr>
        <w:t xml:space="preserve">will learn simple strategies </w:t>
      </w:r>
      <w:r w:rsidR="00004F77" w:rsidRPr="00C24014">
        <w:rPr>
          <w:rFonts w:ascii="Cambria" w:hAnsi="Cambria"/>
          <w:sz w:val="20"/>
          <w:szCs w:val="20"/>
        </w:rPr>
        <w:t>to adapt</w:t>
      </w:r>
      <w:r w:rsidRPr="00C24014">
        <w:rPr>
          <w:rFonts w:ascii="Cambria" w:hAnsi="Cambria"/>
          <w:sz w:val="20"/>
          <w:szCs w:val="20"/>
        </w:rPr>
        <w:t xml:space="preserve"> activities for children </w:t>
      </w:r>
      <w:r w:rsidR="00412BA7" w:rsidRPr="00C24014">
        <w:rPr>
          <w:rFonts w:ascii="Cambria" w:hAnsi="Cambria"/>
          <w:sz w:val="20"/>
          <w:szCs w:val="20"/>
        </w:rPr>
        <w:t>with disabilities</w:t>
      </w:r>
      <w:r w:rsidRPr="00C24014">
        <w:rPr>
          <w:rFonts w:ascii="Cambria" w:hAnsi="Cambria"/>
          <w:sz w:val="20"/>
          <w:szCs w:val="20"/>
        </w:rPr>
        <w:t xml:space="preserve"> and will go over strategies for handling challenging behaviors. </w:t>
      </w:r>
      <w:r w:rsidRPr="00C24014">
        <w:rPr>
          <w:rFonts w:ascii="Cambria" w:hAnsi="Cambria"/>
          <w:i/>
          <w:sz w:val="20"/>
          <w:szCs w:val="20"/>
        </w:rPr>
        <w:t xml:space="preserve">There is an advance reading list for this </w:t>
      </w:r>
      <w:r w:rsidR="0006497D" w:rsidRPr="00C24014">
        <w:rPr>
          <w:rFonts w:ascii="Cambria" w:hAnsi="Cambria"/>
          <w:i/>
          <w:sz w:val="20"/>
          <w:szCs w:val="20"/>
        </w:rPr>
        <w:t>workshop</w:t>
      </w:r>
      <w:r w:rsidRPr="00C24014">
        <w:rPr>
          <w:rFonts w:ascii="Cambria" w:hAnsi="Cambria"/>
          <w:i/>
          <w:sz w:val="20"/>
          <w:szCs w:val="20"/>
        </w:rPr>
        <w:t xml:space="preserve">.  </w:t>
      </w:r>
      <w:r w:rsidR="002168FB" w:rsidRPr="00C24014">
        <w:rPr>
          <w:rFonts w:ascii="Cambria" w:hAnsi="Cambria"/>
          <w:i/>
          <w:sz w:val="20"/>
          <w:szCs w:val="20"/>
        </w:rPr>
        <w:t>This workshop</w:t>
      </w:r>
      <w:r w:rsidR="0006497D" w:rsidRPr="00C24014">
        <w:rPr>
          <w:rFonts w:ascii="Cambria" w:hAnsi="Cambria"/>
          <w:i/>
          <w:sz w:val="20"/>
          <w:szCs w:val="20"/>
        </w:rPr>
        <w:t xml:space="preserve"> typically</w:t>
      </w:r>
      <w:r w:rsidR="002168FB" w:rsidRPr="00C24014">
        <w:rPr>
          <w:rFonts w:ascii="Cambria" w:hAnsi="Cambria"/>
          <w:i/>
          <w:sz w:val="20"/>
          <w:szCs w:val="20"/>
        </w:rPr>
        <w:t xml:space="preserve"> last four hours</w:t>
      </w:r>
      <w:r w:rsidR="000D4BE9" w:rsidRPr="00C24014">
        <w:rPr>
          <w:rFonts w:ascii="Cambria" w:hAnsi="Cambria"/>
          <w:i/>
          <w:sz w:val="20"/>
          <w:szCs w:val="20"/>
        </w:rPr>
        <w:t>.</w:t>
      </w:r>
    </w:p>
    <w:p w:rsidR="001068BF" w:rsidRPr="00C24014" w:rsidRDefault="001068BF" w:rsidP="001068BF">
      <w:pPr>
        <w:ind w:right="288"/>
        <w:rPr>
          <w:rFonts w:ascii="Cambria" w:hAnsi="Cambria"/>
          <w:i/>
          <w:sz w:val="20"/>
          <w:szCs w:val="20"/>
        </w:rPr>
      </w:pPr>
      <w:r w:rsidRPr="00C24014">
        <w:rPr>
          <w:rFonts w:ascii="Cambria" w:hAnsi="Cambria"/>
          <w:sz w:val="20"/>
          <w:szCs w:val="20"/>
          <w:u w:val="single"/>
        </w:rPr>
        <w:t>Opening Dialogue</w:t>
      </w:r>
      <w:r w:rsidRPr="00C24014">
        <w:rPr>
          <w:rFonts w:ascii="Cambria" w:hAnsi="Cambria"/>
          <w:sz w:val="20"/>
          <w:szCs w:val="20"/>
        </w:rPr>
        <w:t>. Communication among families, children, and staff is critical to the successful inclusion of children with special needs, yet communication is often lacking or incomplete.  There are many factors that can make communications particularly difficult in out-of-school programs, but steps can be taken to improve the effectiveness and openness of communications throughout our enrichment communities</w:t>
      </w:r>
      <w:r w:rsidRPr="00C24014">
        <w:rPr>
          <w:rFonts w:ascii="Cambria" w:hAnsi="Cambria"/>
          <w:i/>
          <w:sz w:val="20"/>
          <w:szCs w:val="20"/>
        </w:rPr>
        <w:t>.  This is a two-part program t</w:t>
      </w:r>
      <w:r w:rsidR="001B376F" w:rsidRPr="00C24014">
        <w:rPr>
          <w:rFonts w:ascii="Cambria" w:hAnsi="Cambria"/>
          <w:i/>
          <w:sz w:val="20"/>
          <w:szCs w:val="20"/>
        </w:rPr>
        <w:t>hat can be schedule</w:t>
      </w:r>
      <w:r w:rsidR="001D3126" w:rsidRPr="00C24014">
        <w:rPr>
          <w:rFonts w:ascii="Cambria" w:hAnsi="Cambria"/>
          <w:i/>
          <w:sz w:val="20"/>
          <w:szCs w:val="20"/>
        </w:rPr>
        <w:t>d</w:t>
      </w:r>
      <w:r w:rsidR="001B376F" w:rsidRPr="00C24014">
        <w:rPr>
          <w:rFonts w:ascii="Cambria" w:hAnsi="Cambria"/>
          <w:i/>
          <w:sz w:val="20"/>
          <w:szCs w:val="20"/>
        </w:rPr>
        <w:t xml:space="preserve"> for one two-hour session or two one-</w:t>
      </w:r>
      <w:r w:rsidRPr="00C24014">
        <w:rPr>
          <w:rFonts w:ascii="Cambria" w:hAnsi="Cambria"/>
          <w:i/>
          <w:sz w:val="20"/>
          <w:szCs w:val="20"/>
        </w:rPr>
        <w:t xml:space="preserve">hour sessions. </w:t>
      </w:r>
    </w:p>
    <w:p w:rsidR="005A6949" w:rsidRPr="00C24014" w:rsidRDefault="005A6949" w:rsidP="005A6949">
      <w:pPr>
        <w:spacing w:after="0"/>
        <w:rPr>
          <w:rFonts w:ascii="Cambria" w:hAnsi="Cambria"/>
          <w:sz w:val="20"/>
          <w:szCs w:val="20"/>
          <w:u w:val="single"/>
        </w:rPr>
      </w:pPr>
      <w:r w:rsidRPr="00C24014">
        <w:rPr>
          <w:rFonts w:ascii="Cambria" w:hAnsi="Cambria"/>
          <w:sz w:val="20"/>
          <w:szCs w:val="20"/>
          <w:u w:val="single"/>
        </w:rPr>
        <w:t xml:space="preserve">Welcoming Children with Autism in Your Enrichment Program.  </w:t>
      </w:r>
    </w:p>
    <w:p w:rsidR="005A6949" w:rsidRPr="00C24014" w:rsidRDefault="005A6949">
      <w:pPr>
        <w:rPr>
          <w:rFonts w:ascii="Cambria" w:hAnsi="Cambria"/>
          <w:i/>
          <w:sz w:val="20"/>
          <w:szCs w:val="20"/>
        </w:rPr>
      </w:pPr>
      <w:r w:rsidRPr="00C24014">
        <w:rPr>
          <w:rFonts w:ascii="Cambria" w:hAnsi="Cambria"/>
          <w:sz w:val="20"/>
          <w:szCs w:val="20"/>
        </w:rPr>
        <w:t>In this workshop</w:t>
      </w:r>
      <w:r w:rsidR="00004F77" w:rsidRPr="00C24014">
        <w:rPr>
          <w:rFonts w:ascii="Cambria" w:hAnsi="Cambria"/>
          <w:sz w:val="20"/>
          <w:szCs w:val="20"/>
        </w:rPr>
        <w:t>,</w:t>
      </w:r>
      <w:r w:rsidRPr="00C24014">
        <w:rPr>
          <w:rFonts w:ascii="Cambria" w:hAnsi="Cambria"/>
          <w:sz w:val="20"/>
          <w:szCs w:val="20"/>
        </w:rPr>
        <w:t xml:space="preserve"> we will provide a basic overview of autism and then look at how autism can impact a child’s adjustment to enrichment activities. We will go over strategies and accommodations to help support children through challenging situations.  </w:t>
      </w:r>
      <w:r w:rsidRPr="00C24014">
        <w:rPr>
          <w:rFonts w:ascii="Cambria" w:hAnsi="Cambria"/>
          <w:i/>
          <w:sz w:val="20"/>
          <w:szCs w:val="20"/>
        </w:rPr>
        <w:t xml:space="preserve">We recommend taking scheduling one 3-4 hour workshop or two </w:t>
      </w:r>
      <w:r w:rsidR="001B376F" w:rsidRPr="00C24014">
        <w:rPr>
          <w:rFonts w:ascii="Cambria" w:hAnsi="Cambria"/>
          <w:i/>
          <w:sz w:val="20"/>
          <w:szCs w:val="20"/>
        </w:rPr>
        <w:t>2</w:t>
      </w:r>
      <w:r w:rsidRPr="00C24014">
        <w:rPr>
          <w:rFonts w:ascii="Cambria" w:hAnsi="Cambria"/>
          <w:i/>
          <w:sz w:val="20"/>
          <w:szCs w:val="20"/>
        </w:rPr>
        <w:t xml:space="preserve"> hour workshops. </w:t>
      </w:r>
    </w:p>
    <w:p w:rsidR="00C24014" w:rsidRPr="00C24014" w:rsidRDefault="00C24014" w:rsidP="00C24014">
      <w:pPr>
        <w:spacing w:after="0"/>
        <w:rPr>
          <w:rFonts w:ascii="Cambria" w:hAnsi="Cambria"/>
          <w:sz w:val="20"/>
          <w:szCs w:val="20"/>
        </w:rPr>
      </w:pPr>
      <w:r w:rsidRPr="00C24014">
        <w:rPr>
          <w:rFonts w:ascii="Cambria" w:hAnsi="Cambria"/>
          <w:sz w:val="20"/>
          <w:szCs w:val="20"/>
        </w:rPr>
        <w:t>Helping the Child with ID at Camp</w:t>
      </w:r>
      <w:r w:rsidRPr="00C24014">
        <w:rPr>
          <w:rFonts w:ascii="Cambria" w:hAnsi="Cambria"/>
          <w:sz w:val="20"/>
          <w:szCs w:val="20"/>
        </w:rPr>
        <w:br/>
        <w:t xml:space="preserve">Working with Blind and Vision Impaired Campers </w:t>
      </w:r>
    </w:p>
    <w:p w:rsidR="00B35E2B" w:rsidRPr="00C24014" w:rsidRDefault="00C24014">
      <w:pPr>
        <w:rPr>
          <w:rFonts w:ascii="Cambria" w:hAnsi="Cambria"/>
          <w:sz w:val="20"/>
          <w:szCs w:val="20"/>
        </w:rPr>
      </w:pPr>
      <w:r w:rsidRPr="00C24014">
        <w:rPr>
          <w:rFonts w:ascii="Cambria" w:hAnsi="Cambria"/>
          <w:sz w:val="20"/>
          <w:szCs w:val="20"/>
        </w:rPr>
        <w:t>Help! I need Somebody!- Finding resources to work with your campers with special needs</w:t>
      </w:r>
      <w:r w:rsidRPr="00C24014">
        <w:rPr>
          <w:rFonts w:ascii="Cambria" w:hAnsi="Cambria"/>
          <w:sz w:val="20"/>
          <w:szCs w:val="20"/>
        </w:rPr>
        <w:br/>
        <w:t>Welcoming Deaf and Hard of Hearing Campers</w:t>
      </w:r>
    </w:p>
    <w:p w:rsidR="00C519C8" w:rsidRPr="00C519C8" w:rsidRDefault="00C519C8" w:rsidP="00C519C8"/>
    <w:p w:rsidR="00C24014" w:rsidRPr="00182DD7" w:rsidRDefault="001C116E" w:rsidP="00C519C8">
      <w:pPr>
        <w:rPr>
          <w:rStyle w:val="Hyperlink"/>
          <w:color w:val="auto"/>
          <w:u w:val="none"/>
        </w:rPr>
      </w:pPr>
      <w:r>
        <w:t xml:space="preserve">For more information contact </w:t>
      </w:r>
      <w:hyperlink r:id="rId7" w:history="1">
        <w:r w:rsidRPr="00A52E20">
          <w:rPr>
            <w:rStyle w:val="Hyperlink"/>
          </w:rPr>
          <w:t>staff@enrichmentalliance.org</w:t>
        </w:r>
      </w:hyperlink>
      <w:r w:rsidR="00182DD7">
        <w:rPr>
          <w:rStyle w:val="Hyperlink"/>
          <w:u w:val="none"/>
        </w:rPr>
        <w:t xml:space="preserve">  </w:t>
      </w:r>
      <w:r w:rsidR="00182DD7">
        <w:rPr>
          <w:rStyle w:val="Hyperlink"/>
          <w:color w:val="auto"/>
          <w:u w:val="none"/>
        </w:rPr>
        <w:t>or call 434-295-1002.</w:t>
      </w:r>
    </w:p>
    <w:p w:rsidR="00182DD7" w:rsidRDefault="00182DD7" w:rsidP="00C519C8"/>
    <w:p w:rsidR="001C116E" w:rsidRDefault="001C116E" w:rsidP="00C519C8"/>
    <w:p w:rsidR="001C116E" w:rsidRDefault="001C116E" w:rsidP="00C519C8"/>
    <w:p w:rsidR="00C24014" w:rsidRDefault="00C24014" w:rsidP="00C519C8"/>
    <w:p w:rsidR="00C24014" w:rsidRDefault="00C24014" w:rsidP="00C519C8"/>
    <w:p w:rsidR="00B35E2B" w:rsidRPr="00C519C8" w:rsidRDefault="00B35E2B" w:rsidP="00C519C8">
      <w:pPr>
        <w:ind w:firstLine="720"/>
      </w:pPr>
    </w:p>
    <w:sectPr w:rsidR="00B35E2B" w:rsidRPr="00C519C8" w:rsidSect="001C11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12" w:rsidRDefault="00321512" w:rsidP="00B35E2B">
      <w:pPr>
        <w:spacing w:after="0" w:line="240" w:lineRule="auto"/>
      </w:pPr>
      <w:r>
        <w:separator/>
      </w:r>
    </w:p>
  </w:endnote>
  <w:endnote w:type="continuationSeparator" w:id="0">
    <w:p w:rsidR="00321512" w:rsidRDefault="00321512" w:rsidP="00B3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12" w:rsidRDefault="00321512" w:rsidP="00B35E2B">
      <w:pPr>
        <w:spacing w:after="0" w:line="240" w:lineRule="auto"/>
      </w:pPr>
      <w:r>
        <w:separator/>
      </w:r>
    </w:p>
  </w:footnote>
  <w:footnote w:type="continuationSeparator" w:id="0">
    <w:p w:rsidR="00321512" w:rsidRDefault="00321512" w:rsidP="00B35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83"/>
    <w:rsid w:val="00004F77"/>
    <w:rsid w:val="00006420"/>
    <w:rsid w:val="0006497D"/>
    <w:rsid w:val="000C7562"/>
    <w:rsid w:val="000D4BE9"/>
    <w:rsid w:val="001068BF"/>
    <w:rsid w:val="00182DD7"/>
    <w:rsid w:val="001A5143"/>
    <w:rsid w:val="001B376F"/>
    <w:rsid w:val="001C116E"/>
    <w:rsid w:val="001D3126"/>
    <w:rsid w:val="0020485C"/>
    <w:rsid w:val="002168FB"/>
    <w:rsid w:val="002F17F4"/>
    <w:rsid w:val="00321512"/>
    <w:rsid w:val="00412BA7"/>
    <w:rsid w:val="00485AC9"/>
    <w:rsid w:val="00546663"/>
    <w:rsid w:val="005A29D9"/>
    <w:rsid w:val="005A6949"/>
    <w:rsid w:val="006B21D9"/>
    <w:rsid w:val="007F060F"/>
    <w:rsid w:val="00893DCC"/>
    <w:rsid w:val="00921AB3"/>
    <w:rsid w:val="00A5298E"/>
    <w:rsid w:val="00B35E2B"/>
    <w:rsid w:val="00B50194"/>
    <w:rsid w:val="00B87D7F"/>
    <w:rsid w:val="00C24014"/>
    <w:rsid w:val="00C519C8"/>
    <w:rsid w:val="00D40FA3"/>
    <w:rsid w:val="00DA7376"/>
    <w:rsid w:val="00E5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B9D9"/>
  <w15:chartTrackingRefBased/>
  <w15:docId w15:val="{04E03F1F-C484-473D-B0D0-504877C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E2B"/>
  </w:style>
  <w:style w:type="paragraph" w:styleId="Footer">
    <w:name w:val="footer"/>
    <w:basedOn w:val="Normal"/>
    <w:link w:val="FooterChar"/>
    <w:uiPriority w:val="99"/>
    <w:unhideWhenUsed/>
    <w:rsid w:val="00B3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2B"/>
  </w:style>
  <w:style w:type="character" w:styleId="Hyperlink">
    <w:name w:val="Hyperlink"/>
    <w:basedOn w:val="DefaultParagraphFont"/>
    <w:uiPriority w:val="99"/>
    <w:unhideWhenUsed/>
    <w:rsid w:val="00C24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ff@enrichment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Anna Dunn</dc:creator>
  <cp:keywords/>
  <dc:description/>
  <cp:lastModifiedBy>Mary Anna Dunn</cp:lastModifiedBy>
  <cp:revision>3</cp:revision>
  <dcterms:created xsi:type="dcterms:W3CDTF">2017-01-26T19:39:00Z</dcterms:created>
  <dcterms:modified xsi:type="dcterms:W3CDTF">2017-01-26T19:39:00Z</dcterms:modified>
</cp:coreProperties>
</file>